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87139" w14:textId="167D70DD" w:rsidR="00BF0FB6" w:rsidRPr="00C65521" w:rsidRDefault="004D2D05" w:rsidP="00150D9D">
      <w:pPr>
        <w:pStyle w:val="a3"/>
        <w:rPr>
          <w:rFonts w:ascii="Times New Roman" w:hAnsi="Times New Roman" w:cs="Times New Roman"/>
        </w:rPr>
      </w:pPr>
      <w:r w:rsidRPr="00C65521">
        <w:rPr>
          <w:rFonts w:ascii="Times New Roman" w:hAnsi="Times New Roman" w:cs="Times New Roman"/>
        </w:rPr>
        <w:t>Supplementary Materials</w:t>
      </w:r>
    </w:p>
    <w:sdt>
      <w:sdtPr>
        <w:rPr>
          <w:rFonts w:ascii="Times New Roman" w:hAnsi="Times New Roman" w:cs="Times New Roman"/>
          <w:color w:val="auto"/>
          <w:lang w:val="zh-CN"/>
        </w:rPr>
        <w:id w:val="-140500971"/>
        <w:docPartObj>
          <w:docPartGallery w:val="Table of Contents"/>
          <w:docPartUnique/>
        </w:docPartObj>
      </w:sdtPr>
      <w:sdtEndPr>
        <w:rPr>
          <w:rFonts w:eastAsiaTheme="minorEastAsia"/>
          <w:b/>
          <w:sz w:val="21"/>
          <w:szCs w:val="22"/>
        </w:rPr>
      </w:sdtEndPr>
      <w:sdtContent>
        <w:p w14:paraId="62B07F0D" w14:textId="5CA63AF4" w:rsidR="00150D9D" w:rsidRPr="00C65521" w:rsidRDefault="00C65521">
          <w:pPr>
            <w:pStyle w:val="TOC"/>
            <w:rPr>
              <w:rFonts w:ascii="Times New Roman" w:hAnsi="Times New Roman" w:cs="Times New Roman"/>
              <w:color w:val="auto"/>
            </w:rPr>
          </w:pPr>
          <w:r w:rsidRPr="00C65521">
            <w:rPr>
              <w:rFonts w:ascii="Times New Roman" w:hAnsi="Times New Roman" w:cs="Times New Roman"/>
              <w:color w:val="auto"/>
              <w:lang w:val="zh-CN"/>
            </w:rPr>
            <w:t>Contents</w:t>
          </w:r>
        </w:p>
        <w:p w14:paraId="51CB3692" w14:textId="542091F6" w:rsidR="00150D9D" w:rsidRPr="00C65521" w:rsidRDefault="00150D9D">
          <w:pPr>
            <w:pStyle w:val="TOC1"/>
            <w:tabs>
              <w:tab w:val="right" w:leader="dot" w:pos="8296"/>
            </w:tabs>
            <w:rPr>
              <w:rFonts w:ascii="Times New Roman" w:hAnsi="Times New Roman"/>
              <w:noProof/>
              <w:kern w:val="2"/>
              <w:szCs w:val="24"/>
              <w14:ligatures w14:val="standardContextual"/>
            </w:rPr>
          </w:pPr>
          <w:r w:rsidRPr="00C65521">
            <w:rPr>
              <w:rFonts w:ascii="Times New Roman" w:hAnsi="Times New Roman"/>
            </w:rPr>
            <w:fldChar w:fldCharType="begin"/>
          </w:r>
          <w:r w:rsidRPr="00C65521">
            <w:rPr>
              <w:rFonts w:ascii="Times New Roman" w:hAnsi="Times New Roman"/>
            </w:rPr>
            <w:instrText xml:space="preserve"> TOC \o "1-3" \h \z \u </w:instrText>
          </w:r>
          <w:r w:rsidRPr="00C65521">
            <w:rPr>
              <w:rFonts w:ascii="Times New Roman" w:hAnsi="Times New Roman"/>
            </w:rPr>
            <w:fldChar w:fldCharType="separate"/>
          </w:r>
          <w:hyperlink w:anchor="_Toc193725888" w:history="1">
            <w:r w:rsidRPr="00C65521">
              <w:rPr>
                <w:rStyle w:val="ae"/>
                <w:rFonts w:ascii="Times New Roman" w:hAnsi="Times New Roman"/>
                <w:noProof/>
              </w:rPr>
              <w:t>Table 1. Propensity score matching result</w:t>
            </w:r>
            <w:r w:rsidRPr="00C65521">
              <w:rPr>
                <w:rFonts w:ascii="Times New Roman" w:hAnsi="Times New Roman"/>
                <w:noProof/>
                <w:webHidden/>
              </w:rPr>
              <w:tab/>
            </w:r>
            <w:r w:rsidRPr="00C65521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C65521">
              <w:rPr>
                <w:rFonts w:ascii="Times New Roman" w:hAnsi="Times New Roman"/>
                <w:noProof/>
                <w:webHidden/>
              </w:rPr>
              <w:instrText xml:space="preserve"> PAGEREF _Toc193725888 \h </w:instrText>
            </w:r>
            <w:r w:rsidRPr="00C65521">
              <w:rPr>
                <w:rFonts w:ascii="Times New Roman" w:hAnsi="Times New Roman"/>
                <w:noProof/>
                <w:webHidden/>
              </w:rPr>
            </w:r>
            <w:r w:rsidRPr="00C65521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C65521">
              <w:rPr>
                <w:rFonts w:ascii="Times New Roman" w:hAnsi="Times New Roman"/>
                <w:noProof/>
                <w:webHidden/>
              </w:rPr>
              <w:t>2</w:t>
            </w:r>
            <w:r w:rsidRPr="00C65521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BF951E8" w14:textId="750657EB" w:rsidR="00150D9D" w:rsidRPr="00C65521" w:rsidRDefault="00150D9D">
          <w:pPr>
            <w:pStyle w:val="TOC1"/>
            <w:tabs>
              <w:tab w:val="right" w:leader="dot" w:pos="8296"/>
            </w:tabs>
            <w:rPr>
              <w:rFonts w:ascii="Times New Roman" w:hAnsi="Times New Roman"/>
              <w:noProof/>
              <w:kern w:val="2"/>
              <w:szCs w:val="24"/>
              <w14:ligatures w14:val="standardContextual"/>
            </w:rPr>
          </w:pPr>
          <w:hyperlink w:anchor="_Toc193725889" w:history="1">
            <w:r w:rsidRPr="00C65521">
              <w:rPr>
                <w:rStyle w:val="ae"/>
                <w:rFonts w:ascii="Times New Roman" w:hAnsi="Times New Roman"/>
                <w:noProof/>
              </w:rPr>
              <w:t>Table 2. Grid search hyperparameter tuning results</w:t>
            </w:r>
            <w:r w:rsidRPr="00C65521">
              <w:rPr>
                <w:rFonts w:ascii="Times New Roman" w:hAnsi="Times New Roman"/>
                <w:noProof/>
                <w:webHidden/>
              </w:rPr>
              <w:tab/>
            </w:r>
            <w:r w:rsidRPr="00C65521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C65521">
              <w:rPr>
                <w:rFonts w:ascii="Times New Roman" w:hAnsi="Times New Roman"/>
                <w:noProof/>
                <w:webHidden/>
              </w:rPr>
              <w:instrText xml:space="preserve"> PAGEREF _Toc193725889 \h </w:instrText>
            </w:r>
            <w:r w:rsidRPr="00C65521">
              <w:rPr>
                <w:rFonts w:ascii="Times New Roman" w:hAnsi="Times New Roman"/>
                <w:noProof/>
                <w:webHidden/>
              </w:rPr>
            </w:r>
            <w:r w:rsidRPr="00C65521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C65521">
              <w:rPr>
                <w:rFonts w:ascii="Times New Roman" w:hAnsi="Times New Roman"/>
                <w:noProof/>
                <w:webHidden/>
              </w:rPr>
              <w:t>3</w:t>
            </w:r>
            <w:r w:rsidRPr="00C65521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6635393" w14:textId="2AF9B724" w:rsidR="00150D9D" w:rsidRPr="00C65521" w:rsidRDefault="00150D9D" w:rsidP="00150D9D">
          <w:pPr>
            <w:rPr>
              <w:rFonts w:ascii="Times New Roman" w:hAnsi="Times New Roman" w:cs="Times New Roman" w:hint="eastAsia"/>
            </w:rPr>
          </w:pPr>
          <w:r w:rsidRPr="00C65521">
            <w:rPr>
              <w:rFonts w:ascii="Times New Roman" w:hAnsi="Times New Roman" w:cs="Times New Roman"/>
              <w:b/>
              <w:bCs/>
              <w:lang w:val="zh-CN"/>
            </w:rPr>
            <w:fldChar w:fldCharType="end"/>
          </w:r>
        </w:p>
      </w:sdtContent>
    </w:sdt>
    <w:p w14:paraId="23708984" w14:textId="7AD94564" w:rsidR="000C71DC" w:rsidRPr="00C65521" w:rsidRDefault="00F77C74" w:rsidP="008E1224">
      <w:pPr>
        <w:widowControl/>
        <w:jc w:val="left"/>
        <w:rPr>
          <w:rFonts w:ascii="Times New Roman" w:hAnsi="Times New Roman" w:cs="Times New Roman"/>
        </w:rPr>
      </w:pPr>
      <w:r w:rsidRPr="00C65521">
        <w:rPr>
          <w:rFonts w:ascii="Times New Roman" w:hAnsi="Times New Roman" w:cs="Times New Roman"/>
        </w:rPr>
        <w:br w:type="page"/>
      </w:r>
    </w:p>
    <w:p w14:paraId="04BCAE50" w14:textId="6A5B2500" w:rsidR="00EE39B3" w:rsidRPr="00C65521" w:rsidRDefault="00EE39B3" w:rsidP="00150D9D">
      <w:pPr>
        <w:pStyle w:val="1"/>
        <w:rPr>
          <w:rFonts w:ascii="Times New Roman" w:hAnsi="Times New Roman" w:cs="Times New Roman"/>
        </w:rPr>
      </w:pPr>
      <w:bookmarkStart w:id="0" w:name="_Toc193725888"/>
      <w:r w:rsidRPr="00C65521">
        <w:rPr>
          <w:rFonts w:ascii="Times New Roman" w:hAnsi="Times New Roman" w:cs="Times New Roman"/>
        </w:rPr>
        <w:lastRenderedPageBreak/>
        <w:t xml:space="preserve">Table 1. Propensity </w:t>
      </w:r>
      <w:proofErr w:type="gramStart"/>
      <w:r w:rsidRPr="00C65521">
        <w:rPr>
          <w:rFonts w:ascii="Times New Roman" w:hAnsi="Times New Roman" w:cs="Times New Roman"/>
        </w:rPr>
        <w:t>score</w:t>
      </w:r>
      <w:proofErr w:type="gramEnd"/>
      <w:r w:rsidRPr="00C65521">
        <w:rPr>
          <w:rFonts w:ascii="Times New Roman" w:hAnsi="Times New Roman" w:cs="Times New Roman"/>
        </w:rPr>
        <w:t xml:space="preserve"> matching result</w:t>
      </w:r>
      <w:bookmarkEnd w:id="0"/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39"/>
        <w:gridCol w:w="2085"/>
        <w:gridCol w:w="2008"/>
        <w:gridCol w:w="1379"/>
        <w:gridCol w:w="1495"/>
      </w:tblGrid>
      <w:tr w:rsidR="00EE39B3" w:rsidRPr="00C65521" w14:paraId="2250ECCC" w14:textId="77777777" w:rsidTr="00B35B8A">
        <w:trPr>
          <w:trHeight w:val="280"/>
          <w:jc w:val="center"/>
        </w:trPr>
        <w:tc>
          <w:tcPr>
            <w:tcW w:w="8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7D4EE" w14:textId="77777777" w:rsidR="00EE39B3" w:rsidRPr="00C65521" w:rsidRDefault="00EE39B3" w:rsidP="00B35B8A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64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08C32" w14:textId="77777777" w:rsidR="00EE39B3" w:rsidRPr="00C65521" w:rsidRDefault="00EE39B3" w:rsidP="00B35B8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6552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Pre-PSM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F3CEB" w14:textId="77777777" w:rsidR="00EE39B3" w:rsidRPr="00C65521" w:rsidRDefault="00EE39B3" w:rsidP="00B35B8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6552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Post-PSM</w:t>
            </w:r>
          </w:p>
        </w:tc>
      </w:tr>
      <w:tr w:rsidR="00EE39B3" w:rsidRPr="00C65521" w14:paraId="77C4E58D" w14:textId="77777777" w:rsidTr="00B35B8A">
        <w:trPr>
          <w:trHeight w:val="280"/>
          <w:jc w:val="center"/>
        </w:trPr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91778" w14:textId="77777777" w:rsidR="00EE39B3" w:rsidRPr="00C65521" w:rsidRDefault="00EE39B3" w:rsidP="00B35B8A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60367" w14:textId="77777777" w:rsidR="00EE39B3" w:rsidRPr="00C65521" w:rsidRDefault="00EE39B3" w:rsidP="00B35B8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6552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MMP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D51B9" w14:textId="77777777" w:rsidR="00EE39B3" w:rsidRPr="00C65521" w:rsidRDefault="00EE39B3" w:rsidP="00B35B8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6552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Non-MMP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4EEBC" w14:textId="77777777" w:rsidR="00EE39B3" w:rsidRPr="00C65521" w:rsidRDefault="00EE39B3" w:rsidP="00B35B8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6552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MMP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179BE7" w14:textId="77777777" w:rsidR="00EE39B3" w:rsidRPr="00C65521" w:rsidRDefault="00EE39B3" w:rsidP="00B35B8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6552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Non-MMP</w:t>
            </w:r>
          </w:p>
        </w:tc>
      </w:tr>
      <w:tr w:rsidR="00EE39B3" w:rsidRPr="00C65521" w14:paraId="4C12CDBA" w14:textId="77777777" w:rsidTr="00B35B8A">
        <w:trPr>
          <w:trHeight w:val="280"/>
          <w:jc w:val="center"/>
        </w:trPr>
        <w:tc>
          <w:tcPr>
            <w:tcW w:w="8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73D25" w14:textId="77777777" w:rsidR="00EE39B3" w:rsidRPr="00C65521" w:rsidRDefault="00EE39B3" w:rsidP="00B35B8A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C6552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Male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19613" w14:textId="77777777" w:rsidR="00EE39B3" w:rsidRPr="00C65521" w:rsidRDefault="00EE39B3" w:rsidP="00B35B8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6552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80(91.95%)</w:t>
            </w:r>
          </w:p>
        </w:tc>
        <w:tc>
          <w:tcPr>
            <w:tcW w:w="120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2460" w14:textId="77777777" w:rsidR="00EE39B3" w:rsidRPr="00C65521" w:rsidRDefault="00EE39B3" w:rsidP="00B35B8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6552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975(77.20%)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B7009" w14:textId="77777777" w:rsidR="00EE39B3" w:rsidRPr="00C65521" w:rsidRDefault="00EE39B3" w:rsidP="00B35B8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6552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80(91.95%)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5D82B" w14:textId="77777777" w:rsidR="00EE39B3" w:rsidRPr="00C65521" w:rsidRDefault="00EE39B3" w:rsidP="00B35B8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6552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320(91.95%)</w:t>
            </w:r>
          </w:p>
        </w:tc>
      </w:tr>
      <w:tr w:rsidR="00EE39B3" w:rsidRPr="00C65521" w14:paraId="4AE0D3EE" w14:textId="77777777" w:rsidTr="00B35B8A">
        <w:trPr>
          <w:trHeight w:val="280"/>
          <w:jc w:val="center"/>
        </w:trPr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B25D3" w14:textId="77777777" w:rsidR="00EE39B3" w:rsidRPr="00C65521" w:rsidRDefault="00EE39B3" w:rsidP="00B35B8A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C65521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Famle</w:t>
            </w:r>
            <w:proofErr w:type="spellEnd"/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6CD8C" w14:textId="77777777" w:rsidR="00EE39B3" w:rsidRPr="00C65521" w:rsidRDefault="00EE39B3" w:rsidP="00B35B8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6552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7(8.05%)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828AF" w14:textId="449A56F5" w:rsidR="00EE39B3" w:rsidRPr="00C65521" w:rsidRDefault="00EE39B3" w:rsidP="00B35B8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6552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="004D3588" w:rsidRPr="00C6552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C6552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8(22.80%)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D9D97" w14:textId="77777777" w:rsidR="00EE39B3" w:rsidRPr="00C65521" w:rsidRDefault="00EE39B3" w:rsidP="00B35B8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6552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7(8.05%)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335F6E" w14:textId="77777777" w:rsidR="00EE39B3" w:rsidRPr="00C65521" w:rsidRDefault="00EE39B3" w:rsidP="00B35B8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C65521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28(8.05%)</w:t>
            </w:r>
          </w:p>
        </w:tc>
      </w:tr>
    </w:tbl>
    <w:p w14:paraId="2E2F2A8D" w14:textId="45AFFC8B" w:rsidR="00EE39B3" w:rsidRPr="00C65521" w:rsidRDefault="00EE39B3" w:rsidP="00EE39B3">
      <w:pPr>
        <w:rPr>
          <w:rFonts w:ascii="Times New Roman" w:eastAsia="等线" w:hAnsi="Times New Roman" w:cs="Times New Roman"/>
          <w:color w:val="000000" w:themeColor="text1"/>
          <w:sz w:val="16"/>
          <w:szCs w:val="16"/>
        </w:rPr>
      </w:pPr>
      <w:r w:rsidRPr="00C65521">
        <w:rPr>
          <w:rFonts w:ascii="Times New Roman" w:eastAsia="等线" w:hAnsi="Times New Roman" w:cs="Times New Roman"/>
          <w:color w:val="000000" w:themeColor="text1"/>
          <w:sz w:val="16"/>
          <w:szCs w:val="16"/>
        </w:rPr>
        <w:t>Abbreviations: PSM, propensity score matching</w:t>
      </w:r>
      <w:r w:rsidR="00F77C74" w:rsidRPr="00C65521">
        <w:rPr>
          <w:rFonts w:ascii="Times New Roman" w:eastAsia="等线" w:hAnsi="Times New Roman" w:cs="Times New Roman"/>
          <w:color w:val="000000" w:themeColor="text1"/>
          <w:sz w:val="16"/>
          <w:szCs w:val="16"/>
        </w:rPr>
        <w:t>;</w:t>
      </w:r>
      <w:r w:rsidRPr="00C65521">
        <w:rPr>
          <w:rFonts w:ascii="Times New Roman" w:eastAsia="等线" w:hAnsi="Times New Roman" w:cs="Times New Roman"/>
          <w:color w:val="000000" w:themeColor="text1"/>
          <w:sz w:val="16"/>
          <w:szCs w:val="16"/>
        </w:rPr>
        <w:t xml:space="preserve"> MMP, mesenteric malperfusion</w:t>
      </w:r>
    </w:p>
    <w:p w14:paraId="6F92D650" w14:textId="4A5C6A7A" w:rsidR="00EE39B3" w:rsidRPr="00C65521" w:rsidRDefault="00F77C74">
      <w:pPr>
        <w:widowControl/>
        <w:jc w:val="left"/>
        <w:rPr>
          <w:rFonts w:ascii="Times New Roman" w:eastAsia="等线" w:hAnsi="Times New Roman" w:cs="Times New Roman"/>
          <w:b/>
          <w:color w:val="000000" w:themeColor="text1"/>
          <w:sz w:val="18"/>
          <w:szCs w:val="18"/>
        </w:rPr>
      </w:pPr>
      <w:r w:rsidRPr="00C65521">
        <w:rPr>
          <w:rFonts w:ascii="Times New Roman" w:eastAsia="等线" w:hAnsi="Times New Roman" w:cs="Times New Roman"/>
          <w:b/>
          <w:color w:val="000000" w:themeColor="text1"/>
          <w:sz w:val="18"/>
          <w:szCs w:val="18"/>
        </w:rPr>
        <w:br w:type="page"/>
      </w:r>
    </w:p>
    <w:p w14:paraId="4D26DDCF" w14:textId="40A3AC9C" w:rsidR="004D2D05" w:rsidRPr="00C65521" w:rsidRDefault="004D2D05" w:rsidP="00150D9D">
      <w:pPr>
        <w:pStyle w:val="1"/>
        <w:rPr>
          <w:rFonts w:ascii="Times New Roman" w:hAnsi="Times New Roman" w:cs="Times New Roman"/>
        </w:rPr>
      </w:pPr>
      <w:bookmarkStart w:id="1" w:name="_Toc193725889"/>
      <w:r w:rsidRPr="00C65521">
        <w:rPr>
          <w:rFonts w:ascii="Times New Roman" w:hAnsi="Times New Roman" w:cs="Times New Roman"/>
        </w:rPr>
        <w:lastRenderedPageBreak/>
        <w:t xml:space="preserve">Table </w:t>
      </w:r>
      <w:r w:rsidR="00EE39B3" w:rsidRPr="00C65521">
        <w:rPr>
          <w:rFonts w:ascii="Times New Roman" w:hAnsi="Times New Roman" w:cs="Times New Roman"/>
        </w:rPr>
        <w:t>2</w:t>
      </w:r>
      <w:r w:rsidRPr="00C65521">
        <w:rPr>
          <w:rFonts w:ascii="Times New Roman" w:hAnsi="Times New Roman" w:cs="Times New Roman"/>
        </w:rPr>
        <w:t xml:space="preserve">. </w:t>
      </w:r>
      <w:r w:rsidR="008C0BE2" w:rsidRPr="00C65521">
        <w:rPr>
          <w:rFonts w:ascii="Times New Roman" w:hAnsi="Times New Roman" w:cs="Times New Roman"/>
        </w:rPr>
        <w:t>Grid search hyperparameter tuning results</w:t>
      </w:r>
      <w:bookmarkEnd w:id="1"/>
    </w:p>
    <w:tbl>
      <w:tblPr>
        <w:tblStyle w:val="af4"/>
        <w:tblW w:w="1052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3493"/>
        <w:gridCol w:w="2056"/>
        <w:gridCol w:w="1843"/>
        <w:gridCol w:w="1995"/>
        <w:gridCol w:w="148"/>
      </w:tblGrid>
      <w:tr w:rsidR="00A7122B" w:rsidRPr="00C65521" w14:paraId="0314858E" w14:textId="77777777" w:rsidTr="007F6E7E">
        <w:trPr>
          <w:trHeight w:val="280"/>
          <w:jc w:val="center"/>
        </w:trPr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8A4386D" w14:textId="77777777" w:rsidR="00A7122B" w:rsidRPr="00C65521" w:rsidRDefault="00A7122B" w:rsidP="001A105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Model</w:t>
            </w:r>
          </w:p>
        </w:tc>
        <w:tc>
          <w:tcPr>
            <w:tcW w:w="349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D72A6AB" w14:textId="7270C855" w:rsidR="00781573" w:rsidRPr="00C65521" w:rsidRDefault="00A7122B" w:rsidP="0078157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Hyperparameter Grid Search</w:t>
            </w:r>
          </w:p>
          <w:p w14:paraId="3F158706" w14:textId="6BC25964" w:rsidR="00A7122B" w:rsidRPr="00C65521" w:rsidRDefault="00A7122B" w:rsidP="0078157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(Ranges)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7E9D612" w14:textId="77777777" w:rsidR="00A7122B" w:rsidRPr="00C65521" w:rsidRDefault="00A7122B" w:rsidP="0078157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Optimal Hyperparameters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0C64D74" w14:textId="6798EA1E" w:rsidR="00A7122B" w:rsidRPr="00C65521" w:rsidRDefault="00A7122B" w:rsidP="005A780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Training Set AU</w:t>
            </w:r>
            <w:r w:rsidR="005A7807"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RO</w:t>
            </w: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</w:t>
            </w:r>
            <w:r w:rsidR="005357F3"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(95%CI)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64141AE" w14:textId="77777777" w:rsidR="005A7807" w:rsidRPr="00C65521" w:rsidRDefault="00A7122B" w:rsidP="001A105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Validation Set </w:t>
            </w:r>
          </w:p>
          <w:p w14:paraId="7296179B" w14:textId="5331D103" w:rsidR="00A7122B" w:rsidRPr="00C65521" w:rsidRDefault="00A7122B" w:rsidP="005A780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AU</w:t>
            </w:r>
            <w:r w:rsidR="005A7807"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RO</w:t>
            </w: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</w:t>
            </w:r>
            <w:r w:rsidR="005357F3"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(95%CI)</w:t>
            </w:r>
          </w:p>
        </w:tc>
      </w:tr>
      <w:tr w:rsidR="00A7122B" w:rsidRPr="00C65521" w14:paraId="606EC512" w14:textId="77777777" w:rsidTr="007F6E7E">
        <w:trPr>
          <w:gridAfter w:val="1"/>
          <w:wAfter w:w="148" w:type="dxa"/>
          <w:trHeight w:val="1120"/>
          <w:jc w:val="center"/>
        </w:trPr>
        <w:tc>
          <w:tcPr>
            <w:tcW w:w="994" w:type="dxa"/>
            <w:noWrap/>
            <w:hideMark/>
          </w:tcPr>
          <w:p w14:paraId="45544FF5" w14:textId="77777777" w:rsidR="00A7122B" w:rsidRPr="00C65521" w:rsidRDefault="00A7122B" w:rsidP="001A105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RF</w:t>
            </w:r>
          </w:p>
        </w:tc>
        <w:tc>
          <w:tcPr>
            <w:tcW w:w="3493" w:type="dxa"/>
            <w:hideMark/>
          </w:tcPr>
          <w:p w14:paraId="4E8C4CC3" w14:textId="77777777" w:rsidR="00A7122B" w:rsidRPr="00C65521" w:rsidRDefault="00A7122B" w:rsidP="001A10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n_estimators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 xml:space="preserve"> (100, 110, 120, 130, 140)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max_depth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 xml:space="preserve"> (2, 3, 4, 5)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min_samples_split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 xml:space="preserve"> (2, 3, 4)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min_samples_leaf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 xml:space="preserve"> (3, 4, 5)</w:t>
            </w:r>
          </w:p>
        </w:tc>
        <w:tc>
          <w:tcPr>
            <w:tcW w:w="2056" w:type="dxa"/>
            <w:hideMark/>
          </w:tcPr>
          <w:p w14:paraId="7769AEC0" w14:textId="77777777" w:rsidR="00A7122B" w:rsidRPr="00C65521" w:rsidRDefault="00A7122B" w:rsidP="00544F9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n_estimators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: 130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max_depth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 xml:space="preserve">: 4 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min_samples_split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: 2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min_samples_leaf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: 5</w:t>
            </w:r>
          </w:p>
        </w:tc>
        <w:tc>
          <w:tcPr>
            <w:tcW w:w="1843" w:type="dxa"/>
            <w:noWrap/>
            <w:hideMark/>
          </w:tcPr>
          <w:p w14:paraId="2C61FAC1" w14:textId="77777777" w:rsidR="00A7122B" w:rsidRPr="00C65521" w:rsidRDefault="00A7122B" w:rsidP="001A10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0.924(0.917, 0.930)</w:t>
            </w:r>
          </w:p>
        </w:tc>
        <w:tc>
          <w:tcPr>
            <w:tcW w:w="1995" w:type="dxa"/>
            <w:noWrap/>
            <w:hideMark/>
          </w:tcPr>
          <w:p w14:paraId="45DD9375" w14:textId="77777777" w:rsidR="00A7122B" w:rsidRPr="00C65521" w:rsidRDefault="00A7122B" w:rsidP="001A10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0.811(0.756, 0.866)</w:t>
            </w:r>
          </w:p>
        </w:tc>
      </w:tr>
      <w:tr w:rsidR="00A7122B" w:rsidRPr="00C65521" w14:paraId="6D556908" w14:textId="77777777" w:rsidTr="007F6E7E">
        <w:trPr>
          <w:gridAfter w:val="1"/>
          <w:wAfter w:w="148" w:type="dxa"/>
          <w:trHeight w:val="280"/>
          <w:jc w:val="center"/>
        </w:trPr>
        <w:tc>
          <w:tcPr>
            <w:tcW w:w="994" w:type="dxa"/>
            <w:noWrap/>
            <w:hideMark/>
          </w:tcPr>
          <w:p w14:paraId="148B2E04" w14:textId="77777777" w:rsidR="00A7122B" w:rsidRPr="00C65521" w:rsidRDefault="00A7122B" w:rsidP="001A105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NB</w:t>
            </w:r>
          </w:p>
        </w:tc>
        <w:tc>
          <w:tcPr>
            <w:tcW w:w="3493" w:type="dxa"/>
            <w:hideMark/>
          </w:tcPr>
          <w:p w14:paraId="3A710733" w14:textId="77777777" w:rsidR="00A7122B" w:rsidRPr="00C65521" w:rsidRDefault="00A7122B" w:rsidP="001A10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var_smoothing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 xml:space="preserve"> (10^-9, 10^-8, 10^-7, 10^-6, 10^-5, 10^-4, 10^-3, 10^-2, 10^-1, 1, 10^1, 10^2)</w:t>
            </w:r>
          </w:p>
        </w:tc>
        <w:tc>
          <w:tcPr>
            <w:tcW w:w="2056" w:type="dxa"/>
            <w:noWrap/>
            <w:hideMark/>
          </w:tcPr>
          <w:p w14:paraId="1D2E0EC3" w14:textId="77777777" w:rsidR="00A7122B" w:rsidRPr="00C65521" w:rsidRDefault="00A7122B" w:rsidP="00544F9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var_smoothing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: 0.1</w:t>
            </w:r>
          </w:p>
        </w:tc>
        <w:tc>
          <w:tcPr>
            <w:tcW w:w="1843" w:type="dxa"/>
            <w:noWrap/>
            <w:hideMark/>
          </w:tcPr>
          <w:p w14:paraId="0AF92383" w14:textId="77777777" w:rsidR="00A7122B" w:rsidRPr="00C65521" w:rsidRDefault="00A7122B" w:rsidP="001A10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0.782(0.765, 0.799)</w:t>
            </w:r>
          </w:p>
        </w:tc>
        <w:tc>
          <w:tcPr>
            <w:tcW w:w="1995" w:type="dxa"/>
            <w:noWrap/>
            <w:hideMark/>
          </w:tcPr>
          <w:p w14:paraId="12D415CF" w14:textId="77777777" w:rsidR="00A7122B" w:rsidRPr="00C65521" w:rsidRDefault="00A7122B" w:rsidP="001A10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0.763(0.697, 0.830)</w:t>
            </w:r>
          </w:p>
        </w:tc>
      </w:tr>
      <w:tr w:rsidR="00A7122B" w:rsidRPr="00C65521" w14:paraId="233A5A72" w14:textId="77777777" w:rsidTr="007F6E7E">
        <w:trPr>
          <w:gridAfter w:val="1"/>
          <w:wAfter w:w="148" w:type="dxa"/>
          <w:trHeight w:val="1400"/>
          <w:jc w:val="center"/>
        </w:trPr>
        <w:tc>
          <w:tcPr>
            <w:tcW w:w="994" w:type="dxa"/>
            <w:noWrap/>
            <w:hideMark/>
          </w:tcPr>
          <w:p w14:paraId="00AB5903" w14:textId="2C15E9E0" w:rsidR="00A7122B" w:rsidRPr="00C65521" w:rsidRDefault="00A7122B" w:rsidP="001A105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XGB</w:t>
            </w:r>
          </w:p>
        </w:tc>
        <w:tc>
          <w:tcPr>
            <w:tcW w:w="3493" w:type="dxa"/>
            <w:hideMark/>
          </w:tcPr>
          <w:p w14:paraId="48827A5E" w14:textId="6064985B" w:rsidR="00A7122B" w:rsidRPr="00C65521" w:rsidRDefault="00A7122B" w:rsidP="001A10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n_estimators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 xml:space="preserve"> (5, 7, 9, 11)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max_depth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 xml:space="preserve"> (1, 2, 3, 4)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  <w:t>learning_rate (0.01, 0.06, 0.11, 0.16)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  <w:t>gamma (0, 0.01, 0.02)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min_child_weight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 xml:space="preserve"> (0, 1, 2, 3)</w:t>
            </w:r>
          </w:p>
        </w:tc>
        <w:tc>
          <w:tcPr>
            <w:tcW w:w="2056" w:type="dxa"/>
            <w:hideMark/>
          </w:tcPr>
          <w:p w14:paraId="509D3D6B" w14:textId="3210868C" w:rsidR="00A7122B" w:rsidRPr="00C65521" w:rsidRDefault="00A7122B" w:rsidP="00544F9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n_estimators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: 9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max_depth</w:t>
            </w:r>
            <w:proofErr w:type="spellEnd"/>
            <w:r w:rsidR="00544F95" w:rsidRPr="00C65521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 xml:space="preserve"> 3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  <w:t>learning_rate: 0.16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  <w:t>gamma: 0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min_child_weight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: 2</w:t>
            </w:r>
          </w:p>
        </w:tc>
        <w:tc>
          <w:tcPr>
            <w:tcW w:w="1843" w:type="dxa"/>
            <w:noWrap/>
            <w:hideMark/>
          </w:tcPr>
          <w:p w14:paraId="3B4A0BEF" w14:textId="77777777" w:rsidR="00A7122B" w:rsidRPr="00C65521" w:rsidRDefault="00A7122B" w:rsidP="001A10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0.91(0.901, 0.920)</w:t>
            </w:r>
          </w:p>
        </w:tc>
        <w:tc>
          <w:tcPr>
            <w:tcW w:w="1995" w:type="dxa"/>
            <w:noWrap/>
            <w:hideMark/>
          </w:tcPr>
          <w:p w14:paraId="22B8B667" w14:textId="77777777" w:rsidR="00A7122B" w:rsidRPr="00C65521" w:rsidRDefault="00A7122B" w:rsidP="001A10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0.785(0.719, 0.851)</w:t>
            </w:r>
          </w:p>
        </w:tc>
      </w:tr>
      <w:tr w:rsidR="00A7122B" w:rsidRPr="00C65521" w14:paraId="16DA6348" w14:textId="77777777" w:rsidTr="007F6E7E">
        <w:trPr>
          <w:gridAfter w:val="1"/>
          <w:wAfter w:w="148" w:type="dxa"/>
          <w:trHeight w:val="560"/>
          <w:jc w:val="center"/>
        </w:trPr>
        <w:tc>
          <w:tcPr>
            <w:tcW w:w="994" w:type="dxa"/>
            <w:noWrap/>
            <w:hideMark/>
          </w:tcPr>
          <w:p w14:paraId="10AC96C4" w14:textId="77777777" w:rsidR="00A7122B" w:rsidRPr="00C65521" w:rsidRDefault="00A7122B" w:rsidP="001A105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SVC</w:t>
            </w:r>
          </w:p>
        </w:tc>
        <w:tc>
          <w:tcPr>
            <w:tcW w:w="3493" w:type="dxa"/>
            <w:hideMark/>
          </w:tcPr>
          <w:p w14:paraId="48209E64" w14:textId="7B8A483F" w:rsidR="00A7122B" w:rsidRPr="00C65521" w:rsidRDefault="00A7122B" w:rsidP="001A10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Cs (10^-8, 10^-7, 10^-6, 10^-5, 10^-4, 10^-3, 10^-2, 10^-1, 1, 10^1, 10^2</w:t>
            </w:r>
            <w:r w:rsidR="00727AF5" w:rsidRPr="00C65521">
              <w:rPr>
                <w:rFonts w:ascii="Times New Roman" w:hAnsi="Times New Roman" w:cs="Times New Roman"/>
                <w:sz w:val="18"/>
                <w:szCs w:val="18"/>
              </w:rPr>
              <w:t>, 10^3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  <w:t>kernel ('</w:t>
            </w: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rbf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 xml:space="preserve">', 'poly', 'linear', 'sigmoid') </w:t>
            </w:r>
          </w:p>
        </w:tc>
        <w:tc>
          <w:tcPr>
            <w:tcW w:w="2056" w:type="dxa"/>
            <w:hideMark/>
          </w:tcPr>
          <w:p w14:paraId="26693D38" w14:textId="3D4727EC" w:rsidR="00A7122B" w:rsidRPr="00C65521" w:rsidRDefault="00A7122B" w:rsidP="00544F9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Cs: 100</w:t>
            </w:r>
            <w:r w:rsidR="00BF53E0" w:rsidRPr="00C6552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kernel: </w:t>
            </w: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rbf</w:t>
            </w:r>
            <w:proofErr w:type="spellEnd"/>
          </w:p>
        </w:tc>
        <w:tc>
          <w:tcPr>
            <w:tcW w:w="1843" w:type="dxa"/>
            <w:noWrap/>
            <w:hideMark/>
          </w:tcPr>
          <w:p w14:paraId="2E5E4D7C" w14:textId="77777777" w:rsidR="00A7122B" w:rsidRPr="00C65521" w:rsidRDefault="00A7122B" w:rsidP="001A10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0.889(0.875, 0.903)</w:t>
            </w:r>
          </w:p>
        </w:tc>
        <w:tc>
          <w:tcPr>
            <w:tcW w:w="1995" w:type="dxa"/>
            <w:noWrap/>
            <w:hideMark/>
          </w:tcPr>
          <w:p w14:paraId="72CF541A" w14:textId="77777777" w:rsidR="00A7122B" w:rsidRPr="00C65521" w:rsidRDefault="00A7122B" w:rsidP="001A10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0.745 (0.662, 0.827)</w:t>
            </w:r>
          </w:p>
        </w:tc>
      </w:tr>
      <w:tr w:rsidR="00A7122B" w:rsidRPr="00C65521" w14:paraId="296B5C08" w14:textId="77777777" w:rsidTr="007F6E7E">
        <w:trPr>
          <w:gridAfter w:val="1"/>
          <w:wAfter w:w="148" w:type="dxa"/>
          <w:trHeight w:val="2240"/>
          <w:jc w:val="center"/>
        </w:trPr>
        <w:tc>
          <w:tcPr>
            <w:tcW w:w="994" w:type="dxa"/>
            <w:noWrap/>
            <w:hideMark/>
          </w:tcPr>
          <w:p w14:paraId="531F821E" w14:textId="4B6C7021" w:rsidR="00A7122B" w:rsidRPr="00C65521" w:rsidRDefault="00A7122B" w:rsidP="001A105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</w:t>
            </w:r>
            <w:r w:rsidR="0026447F"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</w:t>
            </w: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</w:t>
            </w:r>
          </w:p>
        </w:tc>
        <w:tc>
          <w:tcPr>
            <w:tcW w:w="3493" w:type="dxa"/>
            <w:hideMark/>
          </w:tcPr>
          <w:p w14:paraId="7ACFA53E" w14:textId="77777777" w:rsidR="00A7122B" w:rsidRPr="00C65521" w:rsidRDefault="00A7122B" w:rsidP="001A10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NA</w:t>
            </w:r>
          </w:p>
        </w:tc>
        <w:tc>
          <w:tcPr>
            <w:tcW w:w="2056" w:type="dxa"/>
            <w:hideMark/>
          </w:tcPr>
          <w:p w14:paraId="4F552739" w14:textId="77777777" w:rsidR="00784063" w:rsidRPr="00C65521" w:rsidRDefault="00A7122B" w:rsidP="00544F9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Network Architecture:</w:t>
            </w:r>
          </w:p>
          <w:p w14:paraId="0B032E64" w14:textId="3C2F441F" w:rsidR="00A7122B" w:rsidRPr="00C65521" w:rsidRDefault="00A7122B" w:rsidP="00544F9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 xml:space="preserve">3 Dense layers with 8, 32, and 16 neurons 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  <w:t>Regularization: L2</w:t>
            </w:r>
            <w:r w:rsidR="00784063" w:rsidRPr="00C65521">
              <w:rPr>
                <w:rFonts w:ascii="Times New Roman" w:hAnsi="Times New Roman" w:cs="Times New Roman"/>
                <w:sz w:val="18"/>
                <w:szCs w:val="18"/>
              </w:rPr>
              <w:t>=0.01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  <w:t>Optimizer: Adam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Learning Rate: 0.0001 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Activation Function: </w:t>
            </w: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ReLU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, Sigmoid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  <w:t>Training Epochs: 200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Dropout Rate: 50% </w:t>
            </w:r>
          </w:p>
        </w:tc>
        <w:tc>
          <w:tcPr>
            <w:tcW w:w="1843" w:type="dxa"/>
            <w:noWrap/>
            <w:hideMark/>
          </w:tcPr>
          <w:p w14:paraId="14177757" w14:textId="77777777" w:rsidR="00A7122B" w:rsidRPr="00C65521" w:rsidRDefault="00A7122B" w:rsidP="001A10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0.744(0.729, 0.760)</w:t>
            </w:r>
          </w:p>
        </w:tc>
        <w:tc>
          <w:tcPr>
            <w:tcW w:w="1995" w:type="dxa"/>
            <w:noWrap/>
            <w:hideMark/>
          </w:tcPr>
          <w:p w14:paraId="634A033E" w14:textId="77777777" w:rsidR="00A7122B" w:rsidRPr="00C65521" w:rsidRDefault="00A7122B" w:rsidP="001A10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0.742(0.670, 0.813)</w:t>
            </w:r>
          </w:p>
        </w:tc>
      </w:tr>
      <w:tr w:rsidR="00A7122B" w:rsidRPr="00C65521" w14:paraId="6A2FA7AB" w14:textId="77777777" w:rsidTr="007F6E7E">
        <w:trPr>
          <w:gridAfter w:val="1"/>
          <w:wAfter w:w="148" w:type="dxa"/>
          <w:trHeight w:val="840"/>
          <w:jc w:val="center"/>
        </w:trPr>
        <w:tc>
          <w:tcPr>
            <w:tcW w:w="994" w:type="dxa"/>
            <w:tcBorders>
              <w:bottom w:val="single" w:sz="4" w:space="0" w:color="auto"/>
            </w:tcBorders>
            <w:noWrap/>
            <w:hideMark/>
          </w:tcPr>
          <w:p w14:paraId="16B67813" w14:textId="77777777" w:rsidR="00A7122B" w:rsidRPr="00C65521" w:rsidRDefault="00A7122B" w:rsidP="001A105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LR</w:t>
            </w:r>
          </w:p>
        </w:tc>
        <w:tc>
          <w:tcPr>
            <w:tcW w:w="3493" w:type="dxa"/>
            <w:tcBorders>
              <w:bottom w:val="single" w:sz="4" w:space="0" w:color="auto"/>
            </w:tcBorders>
            <w:hideMark/>
          </w:tcPr>
          <w:p w14:paraId="71292A38" w14:textId="237DAEBA" w:rsidR="00A7122B" w:rsidRPr="00C65521" w:rsidRDefault="00A7122B" w:rsidP="001A10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C (0.001, 0.01, 0.1, 1, 10, 100)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penalty ('L1', 'L2') 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  <w:t>solver ('</w:t>
            </w: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liblinear</w:t>
            </w:r>
            <w:proofErr w:type="spellEnd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 xml:space="preserve">', 'saga') 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hideMark/>
          </w:tcPr>
          <w:p w14:paraId="5345A4D2" w14:textId="77777777" w:rsidR="00A7122B" w:rsidRPr="00C65521" w:rsidRDefault="00A7122B" w:rsidP="00544F9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C: 1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  <w:t>penalty: L1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solver: </w:t>
            </w:r>
            <w:proofErr w:type="spellStart"/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liblinear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hideMark/>
          </w:tcPr>
          <w:p w14:paraId="31D0FD82" w14:textId="77777777" w:rsidR="00A7122B" w:rsidRPr="00C65521" w:rsidRDefault="00A7122B" w:rsidP="001A10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0.785(0.770, 0.800)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noWrap/>
            <w:hideMark/>
          </w:tcPr>
          <w:p w14:paraId="399A2950" w14:textId="64C0A4FE" w:rsidR="00A7122B" w:rsidRPr="00C65521" w:rsidRDefault="00A7122B" w:rsidP="001A10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0.78</w:t>
            </w:r>
            <w:r w:rsidR="00761F13" w:rsidRPr="00C6552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65521">
              <w:rPr>
                <w:rFonts w:ascii="Times New Roman" w:hAnsi="Times New Roman" w:cs="Times New Roman"/>
                <w:sz w:val="18"/>
                <w:szCs w:val="18"/>
              </w:rPr>
              <w:t>(0.717, 0.843)</w:t>
            </w:r>
          </w:p>
        </w:tc>
      </w:tr>
    </w:tbl>
    <w:p w14:paraId="589ADB1B" w14:textId="3CFF299C" w:rsidR="008C14FB" w:rsidRPr="00C65521" w:rsidRDefault="004540D5" w:rsidP="002D2C92">
      <w:pPr>
        <w:rPr>
          <w:rFonts w:ascii="Times New Roman" w:eastAsia="等线" w:hAnsi="Times New Roman" w:cs="Times New Roman"/>
          <w:color w:val="000000" w:themeColor="text1"/>
          <w:sz w:val="16"/>
          <w:szCs w:val="16"/>
        </w:rPr>
      </w:pPr>
      <w:r w:rsidRPr="00C65521">
        <w:rPr>
          <w:rFonts w:ascii="Times New Roman" w:eastAsia="等线" w:hAnsi="Times New Roman" w:cs="Times New Roman"/>
          <w:color w:val="000000" w:themeColor="text1"/>
          <w:sz w:val="16"/>
          <w:szCs w:val="16"/>
        </w:rPr>
        <w:t xml:space="preserve">Abbreviations: AUROC, area under the receiver operating characteristic curve; CI, confidence interval; RF, random forest; NB, naive bayes; XGB, </w:t>
      </w:r>
      <w:proofErr w:type="spellStart"/>
      <w:r w:rsidRPr="00C65521">
        <w:rPr>
          <w:rFonts w:ascii="Times New Roman" w:eastAsia="等线" w:hAnsi="Times New Roman" w:cs="Times New Roman"/>
          <w:color w:val="000000" w:themeColor="text1"/>
          <w:sz w:val="16"/>
          <w:szCs w:val="16"/>
        </w:rPr>
        <w:t>XGBoost</w:t>
      </w:r>
      <w:proofErr w:type="spellEnd"/>
      <w:r w:rsidRPr="00C65521">
        <w:rPr>
          <w:rFonts w:ascii="Times New Roman" w:eastAsia="等线" w:hAnsi="Times New Roman" w:cs="Times New Roman"/>
          <w:color w:val="000000" w:themeColor="text1"/>
          <w:sz w:val="16"/>
          <w:szCs w:val="16"/>
        </w:rPr>
        <w:t>; SVC, support vector classification; MLP, multilayer perceptron; LR, logistic regression.</w:t>
      </w:r>
    </w:p>
    <w:sectPr w:rsidR="008C14FB" w:rsidRPr="00C65521" w:rsidSect="007F6E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5B669" w14:textId="77777777" w:rsidR="003B4337" w:rsidRDefault="003B4337" w:rsidP="00540562">
      <w:pPr>
        <w:rPr>
          <w:rFonts w:hint="eastAsia"/>
        </w:rPr>
      </w:pPr>
      <w:r>
        <w:separator/>
      </w:r>
    </w:p>
  </w:endnote>
  <w:endnote w:type="continuationSeparator" w:id="0">
    <w:p w14:paraId="621038DB" w14:textId="77777777" w:rsidR="003B4337" w:rsidRDefault="003B4337" w:rsidP="0054056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CC950" w14:textId="77777777" w:rsidR="002408FB" w:rsidRDefault="002408FB">
    <w:pPr>
      <w:pStyle w:val="af2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312574"/>
      <w:docPartObj>
        <w:docPartGallery w:val="Page Numbers (Bottom of Page)"/>
        <w:docPartUnique/>
      </w:docPartObj>
    </w:sdtPr>
    <w:sdtContent>
      <w:p w14:paraId="6B366FFA" w14:textId="25D1D27B" w:rsidR="002408FB" w:rsidRDefault="002408FB">
        <w:pPr>
          <w:pStyle w:val="af2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8EC8982" w14:textId="77777777" w:rsidR="002408FB" w:rsidRDefault="002408FB">
    <w:pPr>
      <w:pStyle w:val="af2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AC7C3" w14:textId="77777777" w:rsidR="002408FB" w:rsidRDefault="002408FB">
    <w:pPr>
      <w:pStyle w:val="af2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FE91F" w14:textId="77777777" w:rsidR="003B4337" w:rsidRDefault="003B4337" w:rsidP="00540562">
      <w:pPr>
        <w:rPr>
          <w:rFonts w:hint="eastAsia"/>
        </w:rPr>
      </w:pPr>
      <w:r>
        <w:separator/>
      </w:r>
    </w:p>
  </w:footnote>
  <w:footnote w:type="continuationSeparator" w:id="0">
    <w:p w14:paraId="24B4FCE5" w14:textId="77777777" w:rsidR="003B4337" w:rsidRDefault="003B4337" w:rsidP="0054056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62478" w14:textId="77777777" w:rsidR="002408FB" w:rsidRDefault="002408FB">
    <w:pPr>
      <w:pStyle w:val="af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1A7F0" w14:textId="77777777" w:rsidR="002408FB" w:rsidRDefault="002408FB">
    <w:pPr>
      <w:pStyle w:val="af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91029" w14:textId="77777777" w:rsidR="002408FB" w:rsidRDefault="002408FB">
    <w:pPr>
      <w:pStyle w:val="af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7D8"/>
    <w:rsid w:val="00007C03"/>
    <w:rsid w:val="00020A03"/>
    <w:rsid w:val="00026D7D"/>
    <w:rsid w:val="0004707A"/>
    <w:rsid w:val="0005237B"/>
    <w:rsid w:val="000536C6"/>
    <w:rsid w:val="000711DE"/>
    <w:rsid w:val="000A0807"/>
    <w:rsid w:val="000C141D"/>
    <w:rsid w:val="000C71DC"/>
    <w:rsid w:val="001007F0"/>
    <w:rsid w:val="00130945"/>
    <w:rsid w:val="001316DF"/>
    <w:rsid w:val="0013190A"/>
    <w:rsid w:val="00150D9D"/>
    <w:rsid w:val="0017432F"/>
    <w:rsid w:val="0017770C"/>
    <w:rsid w:val="00187184"/>
    <w:rsid w:val="001A1059"/>
    <w:rsid w:val="001A59A0"/>
    <w:rsid w:val="001A609E"/>
    <w:rsid w:val="001B2A53"/>
    <w:rsid w:val="001B6AFB"/>
    <w:rsid w:val="001C6D6D"/>
    <w:rsid w:val="001D02C3"/>
    <w:rsid w:val="00212741"/>
    <w:rsid w:val="00234820"/>
    <w:rsid w:val="002408FB"/>
    <w:rsid w:val="0024123C"/>
    <w:rsid w:val="00245C9E"/>
    <w:rsid w:val="002475D2"/>
    <w:rsid w:val="00257ACB"/>
    <w:rsid w:val="0026447F"/>
    <w:rsid w:val="002A057D"/>
    <w:rsid w:val="002A3649"/>
    <w:rsid w:val="002C3F04"/>
    <w:rsid w:val="002D2C92"/>
    <w:rsid w:val="002D3C33"/>
    <w:rsid w:val="003074A9"/>
    <w:rsid w:val="00323505"/>
    <w:rsid w:val="00333093"/>
    <w:rsid w:val="0037179B"/>
    <w:rsid w:val="003A334B"/>
    <w:rsid w:val="003B4337"/>
    <w:rsid w:val="003B45BF"/>
    <w:rsid w:val="003D3E08"/>
    <w:rsid w:val="003E113F"/>
    <w:rsid w:val="004540D5"/>
    <w:rsid w:val="004613FB"/>
    <w:rsid w:val="004626DE"/>
    <w:rsid w:val="00464817"/>
    <w:rsid w:val="004668C9"/>
    <w:rsid w:val="004842AA"/>
    <w:rsid w:val="004B6E97"/>
    <w:rsid w:val="004B6F12"/>
    <w:rsid w:val="004D119F"/>
    <w:rsid w:val="004D2D05"/>
    <w:rsid w:val="004D3588"/>
    <w:rsid w:val="004D3CA1"/>
    <w:rsid w:val="004E1839"/>
    <w:rsid w:val="005216C8"/>
    <w:rsid w:val="005237EE"/>
    <w:rsid w:val="00531D19"/>
    <w:rsid w:val="00534E9F"/>
    <w:rsid w:val="005357F3"/>
    <w:rsid w:val="00536D3B"/>
    <w:rsid w:val="00540562"/>
    <w:rsid w:val="00541E98"/>
    <w:rsid w:val="00544F95"/>
    <w:rsid w:val="0055013D"/>
    <w:rsid w:val="00554423"/>
    <w:rsid w:val="005749C7"/>
    <w:rsid w:val="005A7807"/>
    <w:rsid w:val="005B659C"/>
    <w:rsid w:val="006015FA"/>
    <w:rsid w:val="00602F9F"/>
    <w:rsid w:val="006152BB"/>
    <w:rsid w:val="006359E8"/>
    <w:rsid w:val="006710D3"/>
    <w:rsid w:val="00681999"/>
    <w:rsid w:val="006A564B"/>
    <w:rsid w:val="006B6B65"/>
    <w:rsid w:val="006D4F89"/>
    <w:rsid w:val="006E341B"/>
    <w:rsid w:val="00707926"/>
    <w:rsid w:val="0070799F"/>
    <w:rsid w:val="00721717"/>
    <w:rsid w:val="007230FA"/>
    <w:rsid w:val="00727AF5"/>
    <w:rsid w:val="00730756"/>
    <w:rsid w:val="00753E12"/>
    <w:rsid w:val="007570F7"/>
    <w:rsid w:val="00760A0D"/>
    <w:rsid w:val="00761F13"/>
    <w:rsid w:val="00781573"/>
    <w:rsid w:val="00784063"/>
    <w:rsid w:val="00793AA0"/>
    <w:rsid w:val="007B5156"/>
    <w:rsid w:val="007C0F80"/>
    <w:rsid w:val="007D49AE"/>
    <w:rsid w:val="007F6E7E"/>
    <w:rsid w:val="00831B8E"/>
    <w:rsid w:val="00831BDA"/>
    <w:rsid w:val="008509A9"/>
    <w:rsid w:val="00861244"/>
    <w:rsid w:val="00870D16"/>
    <w:rsid w:val="00871513"/>
    <w:rsid w:val="008769B6"/>
    <w:rsid w:val="0089601F"/>
    <w:rsid w:val="008A1411"/>
    <w:rsid w:val="008B4501"/>
    <w:rsid w:val="008B71A8"/>
    <w:rsid w:val="008C0BE2"/>
    <w:rsid w:val="008C14FB"/>
    <w:rsid w:val="008E1224"/>
    <w:rsid w:val="00906BD0"/>
    <w:rsid w:val="009344FC"/>
    <w:rsid w:val="009366C9"/>
    <w:rsid w:val="009474A7"/>
    <w:rsid w:val="009477D8"/>
    <w:rsid w:val="00972B5C"/>
    <w:rsid w:val="00995A85"/>
    <w:rsid w:val="00997825"/>
    <w:rsid w:val="009C0574"/>
    <w:rsid w:val="009C1FFF"/>
    <w:rsid w:val="009C7328"/>
    <w:rsid w:val="009E211A"/>
    <w:rsid w:val="009E4C23"/>
    <w:rsid w:val="00A019F7"/>
    <w:rsid w:val="00A044ED"/>
    <w:rsid w:val="00A16DFF"/>
    <w:rsid w:val="00A27E00"/>
    <w:rsid w:val="00A63310"/>
    <w:rsid w:val="00A66872"/>
    <w:rsid w:val="00A7087E"/>
    <w:rsid w:val="00A7122B"/>
    <w:rsid w:val="00A840E0"/>
    <w:rsid w:val="00A903E1"/>
    <w:rsid w:val="00A97C19"/>
    <w:rsid w:val="00AA58D4"/>
    <w:rsid w:val="00AA6E3A"/>
    <w:rsid w:val="00AC58A0"/>
    <w:rsid w:val="00AC6CFB"/>
    <w:rsid w:val="00B14D19"/>
    <w:rsid w:val="00B33041"/>
    <w:rsid w:val="00B40BBE"/>
    <w:rsid w:val="00B42D2A"/>
    <w:rsid w:val="00B43795"/>
    <w:rsid w:val="00B43838"/>
    <w:rsid w:val="00B4607B"/>
    <w:rsid w:val="00B6594D"/>
    <w:rsid w:val="00BB4406"/>
    <w:rsid w:val="00BE616C"/>
    <w:rsid w:val="00BF0FB6"/>
    <w:rsid w:val="00BF1912"/>
    <w:rsid w:val="00BF53E0"/>
    <w:rsid w:val="00C01B18"/>
    <w:rsid w:val="00C06367"/>
    <w:rsid w:val="00C44076"/>
    <w:rsid w:val="00C44580"/>
    <w:rsid w:val="00C65521"/>
    <w:rsid w:val="00C77234"/>
    <w:rsid w:val="00CA1454"/>
    <w:rsid w:val="00CC2337"/>
    <w:rsid w:val="00CF6025"/>
    <w:rsid w:val="00D017D8"/>
    <w:rsid w:val="00D069C6"/>
    <w:rsid w:val="00D119D8"/>
    <w:rsid w:val="00D11B0D"/>
    <w:rsid w:val="00D242F5"/>
    <w:rsid w:val="00D8074E"/>
    <w:rsid w:val="00DA1920"/>
    <w:rsid w:val="00DD19AE"/>
    <w:rsid w:val="00DE66E4"/>
    <w:rsid w:val="00DE7309"/>
    <w:rsid w:val="00E04D94"/>
    <w:rsid w:val="00E129CC"/>
    <w:rsid w:val="00E1499F"/>
    <w:rsid w:val="00E22DEA"/>
    <w:rsid w:val="00E36ED7"/>
    <w:rsid w:val="00E41235"/>
    <w:rsid w:val="00EA01DF"/>
    <w:rsid w:val="00EA38F9"/>
    <w:rsid w:val="00EA5939"/>
    <w:rsid w:val="00EB1EDA"/>
    <w:rsid w:val="00EB2D05"/>
    <w:rsid w:val="00EE39B3"/>
    <w:rsid w:val="00F2263D"/>
    <w:rsid w:val="00F3358C"/>
    <w:rsid w:val="00F63753"/>
    <w:rsid w:val="00F65519"/>
    <w:rsid w:val="00F77C74"/>
    <w:rsid w:val="00F92C40"/>
    <w:rsid w:val="00F94F38"/>
    <w:rsid w:val="00FA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7C2290"/>
  <w15:chartTrackingRefBased/>
  <w15:docId w15:val="{C577ACC3-7499-4738-8A5C-9E8B83144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B65"/>
    <w:pPr>
      <w:widowControl w:val="0"/>
      <w:jc w:val="both"/>
    </w:pPr>
  </w:style>
  <w:style w:type="paragraph" w:styleId="1">
    <w:name w:val="heading 1"/>
    <w:basedOn w:val="3"/>
    <w:next w:val="a"/>
    <w:link w:val="10"/>
    <w:uiPriority w:val="9"/>
    <w:qFormat/>
    <w:rsid w:val="00150D9D"/>
    <w:pPr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9C7328"/>
    <w:pPr>
      <w:spacing w:line="720" w:lineRule="auto"/>
      <w:outlineLvl w:val="1"/>
    </w:pPr>
    <w:rPr>
      <w:i/>
      <w:iCs/>
      <w:color w:val="000000" w:themeColor="text1"/>
    </w:rPr>
  </w:style>
  <w:style w:type="paragraph" w:styleId="3">
    <w:name w:val="heading 3"/>
    <w:basedOn w:val="a"/>
    <w:next w:val="a"/>
    <w:link w:val="30"/>
    <w:uiPriority w:val="9"/>
    <w:unhideWhenUsed/>
    <w:qFormat/>
    <w:rsid w:val="000C71DC"/>
    <w:pPr>
      <w:spacing w:line="360" w:lineRule="auto"/>
      <w:jc w:val="left"/>
      <w:outlineLvl w:val="2"/>
    </w:pPr>
    <w:rPr>
      <w:rFonts w:eastAsia="等线"/>
      <w:b/>
      <w:color w:val="000000" w:themeColor="text1"/>
      <w:sz w:val="18"/>
      <w:szCs w:val="1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77D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77D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77D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77D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77D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77D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50D9D"/>
    <w:rPr>
      <w:rFonts w:eastAsia="等线"/>
      <w:b/>
      <w:color w:val="000000" w:themeColor="text1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9C7328"/>
    <w:rPr>
      <w:i/>
      <w:iCs/>
      <w:color w:val="000000" w:themeColor="text1"/>
    </w:rPr>
  </w:style>
  <w:style w:type="character" w:customStyle="1" w:styleId="30">
    <w:name w:val="标题 3 字符"/>
    <w:basedOn w:val="a0"/>
    <w:link w:val="3"/>
    <w:uiPriority w:val="9"/>
    <w:rsid w:val="000C71DC"/>
    <w:rPr>
      <w:rFonts w:eastAsia="等线"/>
      <w:b/>
      <w:color w:val="000000" w:themeColor="text1"/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rsid w:val="009477D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477D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477D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477D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477D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477D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477D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477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77D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477D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77D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477D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77D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477D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477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477D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477D8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8B71A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B71A8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54056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540562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5405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540562"/>
    <w:rPr>
      <w:sz w:val="18"/>
      <w:szCs w:val="18"/>
    </w:rPr>
  </w:style>
  <w:style w:type="table" w:styleId="af4">
    <w:name w:val="Table Grid"/>
    <w:basedOn w:val="a1"/>
    <w:uiPriority w:val="39"/>
    <w:rsid w:val="00A712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150D9D"/>
    <w:pPr>
      <w:keepNext/>
      <w:keepLines/>
      <w:widowControl/>
      <w:spacing w:line="259" w:lineRule="auto"/>
      <w:outlineLvl w:val="9"/>
    </w:pPr>
    <w:rPr>
      <w:rFonts w:asciiTheme="majorHAnsi" w:eastAsiaTheme="majorEastAsia" w:hAnsiTheme="majorHAnsi" w:cstheme="majorBidi"/>
      <w:b w:val="0"/>
      <w:bCs/>
      <w:color w:val="0F4761" w:themeColor="accent1" w:themeShade="BF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rsid w:val="00150D9D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rsid w:val="00150D9D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rsid w:val="00150D9D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2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19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8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2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80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6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7BDC3-95A9-4B5B-9698-11D252818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3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 金</dc:creator>
  <cp:keywords/>
  <dc:description/>
  <cp:lastModifiedBy>川 金</cp:lastModifiedBy>
  <cp:revision>166</cp:revision>
  <dcterms:created xsi:type="dcterms:W3CDTF">2025-03-16T03:33:00Z</dcterms:created>
  <dcterms:modified xsi:type="dcterms:W3CDTF">2025-03-24T08:26:00Z</dcterms:modified>
</cp:coreProperties>
</file>